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5A" w:rsidRDefault="0032345A">
      <w:pPr>
        <w:rPr>
          <w:sz w:val="23"/>
          <w:szCs w:val="23"/>
        </w:rPr>
      </w:pPr>
      <w:bookmarkStart w:id="0" w:name="_Hlk504476779"/>
    </w:p>
    <w:p w:rsidR="007D6027" w:rsidRPr="007D6027" w:rsidRDefault="007D6027" w:rsidP="007D6027">
      <w:pPr>
        <w:pStyle w:val="Heading2"/>
        <w:tabs>
          <w:tab w:val="left" w:pos="5760"/>
        </w:tabs>
        <w:rPr>
          <w:szCs w:val="24"/>
          <w:u w:val="single"/>
        </w:rPr>
      </w:pPr>
      <w:bookmarkStart w:id="1" w:name="_Hlk504483635"/>
      <w:r>
        <w:rPr>
          <w:szCs w:val="24"/>
          <w:u w:val="single"/>
        </w:rPr>
        <w:tab/>
      </w:r>
    </w:p>
    <w:bookmarkEnd w:id="1"/>
    <w:p w:rsidR="0032345A" w:rsidRDefault="0032345A" w:rsidP="0032345A">
      <w:pPr>
        <w:pStyle w:val="Heading2"/>
        <w:rPr>
          <w:szCs w:val="24"/>
        </w:rPr>
      </w:pPr>
      <w:r>
        <w:rPr>
          <w:szCs w:val="24"/>
        </w:rPr>
        <w:t>Health Reimbursement Arrangement</w:t>
      </w:r>
    </w:p>
    <w:p w:rsidR="0032345A" w:rsidRPr="0032345A" w:rsidRDefault="0032345A" w:rsidP="0032345A">
      <w:pPr>
        <w:pStyle w:val="Heading1"/>
        <w:rPr>
          <w:bCs/>
          <w:smallCaps/>
          <w:sz w:val="24"/>
          <w:szCs w:val="24"/>
        </w:rPr>
      </w:pPr>
      <w:r w:rsidRPr="0032345A">
        <w:rPr>
          <w:bCs/>
          <w:smallCaps/>
          <w:sz w:val="24"/>
          <w:szCs w:val="24"/>
        </w:rPr>
        <w:t xml:space="preserve">NOTICE OF </w:t>
      </w:r>
      <w:r w:rsidR="000F78CD">
        <w:rPr>
          <w:bCs/>
          <w:smallCaps/>
          <w:sz w:val="24"/>
          <w:szCs w:val="24"/>
        </w:rPr>
        <w:t>PLAN PARTICIPATION</w:t>
      </w:r>
    </w:p>
    <w:p w:rsidR="0032345A" w:rsidRPr="00A426AE" w:rsidRDefault="0032345A" w:rsidP="0032345A">
      <w:pPr>
        <w:keepNext/>
        <w:keepLines/>
        <w:tabs>
          <w:tab w:val="right" w:leader="underscore" w:pos="9360"/>
        </w:tabs>
        <w:suppressAutoHyphens/>
        <w:rPr>
          <w:sz w:val="18"/>
          <w:szCs w:val="18"/>
        </w:rPr>
      </w:pPr>
    </w:p>
    <w:p w:rsidR="0032345A" w:rsidRPr="007D6027" w:rsidRDefault="0032345A" w:rsidP="0032345A">
      <w:pPr>
        <w:keepNext/>
        <w:keepLines/>
        <w:tabs>
          <w:tab w:val="left" w:leader="underscore" w:pos="8640"/>
        </w:tabs>
        <w:suppressAutoHyphens/>
        <w:rPr>
          <w:rFonts w:ascii="Times New Roman" w:hAnsi="Times New Roman" w:cs="Times New Roman"/>
          <w:sz w:val="18"/>
          <w:szCs w:val="18"/>
        </w:rPr>
      </w:pPr>
    </w:p>
    <w:p w:rsidR="0032345A" w:rsidRPr="007D6027" w:rsidRDefault="0032345A" w:rsidP="0032345A">
      <w:pPr>
        <w:keepNext/>
        <w:keepLines/>
        <w:tabs>
          <w:tab w:val="right" w:leader="underscore" w:pos="9360"/>
        </w:tabs>
        <w:suppressAutoHyphens/>
        <w:rPr>
          <w:rFonts w:ascii="Times New Roman" w:hAnsi="Times New Roman" w:cs="Times New Roman"/>
          <w:sz w:val="18"/>
          <w:szCs w:val="18"/>
        </w:rPr>
      </w:pPr>
    </w:p>
    <w:p w:rsidR="0032345A" w:rsidRPr="007D6027" w:rsidRDefault="000F78CD" w:rsidP="0032345A">
      <w:pPr>
        <w:keepNext/>
        <w:keepLines/>
        <w:tabs>
          <w:tab w:val="left" w:leader="underscore" w:pos="9360"/>
        </w:tabs>
        <w:suppressAutoHyphens/>
        <w:rPr>
          <w:rFonts w:ascii="Times New Roman" w:hAnsi="Times New Roman" w:cs="Times New Roman"/>
          <w:sz w:val="18"/>
          <w:szCs w:val="18"/>
        </w:rPr>
      </w:pPr>
      <w:r w:rsidRPr="007D6027">
        <w:rPr>
          <w:rFonts w:ascii="Times New Roman" w:hAnsi="Times New Roman" w:cs="Times New Roman"/>
          <w:sz w:val="18"/>
          <w:szCs w:val="18"/>
        </w:rPr>
        <w:t>For Coverage Period/Plan Year beginning</w:t>
      </w:r>
      <w:r w:rsidR="0032345A" w:rsidRPr="007D6027">
        <w:rPr>
          <w:rFonts w:ascii="Times New Roman" w:hAnsi="Times New Roman" w:cs="Times New Roman"/>
          <w:sz w:val="18"/>
          <w:szCs w:val="18"/>
        </w:rPr>
        <w:t xml:space="preserve">: </w:t>
      </w:r>
      <w:r w:rsidR="0032345A" w:rsidRPr="007D6027">
        <w:rPr>
          <w:rFonts w:ascii="Times New Roman" w:hAnsi="Times New Roman" w:cs="Times New Roman"/>
          <w:sz w:val="18"/>
          <w:szCs w:val="18"/>
        </w:rPr>
        <w:tab/>
      </w:r>
    </w:p>
    <w:p w:rsidR="007D6027" w:rsidRDefault="007D6027" w:rsidP="000F78CD">
      <w:pPr>
        <w:keepNext/>
        <w:keepLines/>
        <w:tabs>
          <w:tab w:val="left" w:pos="2520"/>
          <w:tab w:val="left" w:pos="4320"/>
          <w:tab w:val="left" w:pos="5940"/>
          <w:tab w:val="left" w:leader="underscore" w:pos="8640"/>
        </w:tabs>
        <w:suppressAutoHyphens/>
        <w:rPr>
          <w:rFonts w:ascii="Times New Roman" w:hAnsi="Times New Roman" w:cs="Times New Roman"/>
          <w:sz w:val="18"/>
          <w:szCs w:val="18"/>
        </w:rPr>
      </w:pPr>
    </w:p>
    <w:p w:rsidR="0032345A" w:rsidRPr="007D6027" w:rsidRDefault="000F78CD" w:rsidP="000F78CD">
      <w:pPr>
        <w:keepNext/>
        <w:keepLines/>
        <w:tabs>
          <w:tab w:val="left" w:pos="2520"/>
          <w:tab w:val="left" w:pos="4320"/>
          <w:tab w:val="left" w:pos="5940"/>
          <w:tab w:val="left" w:leader="underscore" w:pos="8640"/>
        </w:tabs>
        <w:suppressAutoHyphens/>
        <w:rPr>
          <w:rFonts w:ascii="Times New Roman" w:hAnsi="Times New Roman" w:cs="Times New Roman"/>
          <w:sz w:val="18"/>
          <w:szCs w:val="18"/>
        </w:rPr>
      </w:pPr>
      <w:r w:rsidRPr="007D6027">
        <w:rPr>
          <w:rFonts w:ascii="Times New Roman" w:hAnsi="Times New Roman" w:cs="Times New Roman"/>
          <w:sz w:val="18"/>
          <w:szCs w:val="18"/>
        </w:rPr>
        <w:t xml:space="preserve">The ________________________ allows you to be reimbursed for medical expenses incurred during the coverage period listed above. </w:t>
      </w:r>
    </w:p>
    <w:p w:rsidR="007D6027" w:rsidRDefault="007D6027" w:rsidP="0032345A">
      <w:pPr>
        <w:tabs>
          <w:tab w:val="left" w:pos="-720"/>
          <w:tab w:val="left" w:pos="0"/>
          <w:tab w:val="left" w:pos="720"/>
          <w:tab w:val="left" w:pos="1440"/>
          <w:tab w:val="left" w:pos="2160"/>
          <w:tab w:val="left" w:pos="2880"/>
          <w:tab w:val="left" w:pos="3600"/>
          <w:tab w:val="left" w:pos="4320"/>
          <w:tab w:val="center" w:pos="4896"/>
          <w:tab w:val="left" w:pos="5040"/>
          <w:tab w:val="left" w:pos="5760"/>
          <w:tab w:val="left" w:pos="6480"/>
          <w:tab w:val="center" w:pos="6826"/>
          <w:tab w:val="left" w:pos="7200"/>
          <w:tab w:val="left" w:pos="7920"/>
          <w:tab w:val="left" w:pos="8627"/>
          <w:tab w:val="center" w:pos="8816"/>
          <w:tab w:val="left" w:pos="9360"/>
        </w:tabs>
        <w:suppressAutoHyphens/>
        <w:rPr>
          <w:rFonts w:ascii="Times New Roman" w:hAnsi="Times New Roman" w:cs="Times New Roman"/>
          <w:sz w:val="18"/>
          <w:szCs w:val="18"/>
        </w:rPr>
      </w:pPr>
    </w:p>
    <w:p w:rsidR="0032345A" w:rsidRPr="007D6027" w:rsidRDefault="0032345A" w:rsidP="0032345A">
      <w:pPr>
        <w:tabs>
          <w:tab w:val="left" w:pos="-720"/>
          <w:tab w:val="left" w:pos="0"/>
          <w:tab w:val="left" w:pos="720"/>
          <w:tab w:val="left" w:pos="1440"/>
          <w:tab w:val="left" w:pos="2160"/>
          <w:tab w:val="left" w:pos="2880"/>
          <w:tab w:val="left" w:pos="3600"/>
          <w:tab w:val="left" w:pos="4320"/>
          <w:tab w:val="center" w:pos="4896"/>
          <w:tab w:val="left" w:pos="5040"/>
          <w:tab w:val="left" w:pos="5760"/>
          <w:tab w:val="left" w:pos="6480"/>
          <w:tab w:val="center" w:pos="6826"/>
          <w:tab w:val="left" w:pos="7200"/>
          <w:tab w:val="left" w:pos="7920"/>
          <w:tab w:val="left" w:pos="8627"/>
          <w:tab w:val="center" w:pos="8816"/>
          <w:tab w:val="left" w:pos="9360"/>
        </w:tabs>
        <w:suppressAutoHyphens/>
        <w:rPr>
          <w:rFonts w:ascii="Times New Roman" w:hAnsi="Times New Roman" w:cs="Times New Roman"/>
          <w:sz w:val="18"/>
          <w:szCs w:val="18"/>
        </w:rPr>
      </w:pPr>
      <w:r w:rsidRPr="007D6027">
        <w:rPr>
          <w:rFonts w:ascii="Times New Roman" w:hAnsi="Times New Roman" w:cs="Times New Roman"/>
          <w:sz w:val="18"/>
          <w:szCs w:val="18"/>
        </w:rPr>
        <w:t xml:space="preserve">Your permitted benefit for </w:t>
      </w:r>
      <w:r w:rsidR="00676621" w:rsidRPr="007D6027">
        <w:rPr>
          <w:rFonts w:ascii="Times New Roman" w:hAnsi="Times New Roman" w:cs="Times New Roman"/>
          <w:sz w:val="18"/>
          <w:szCs w:val="18"/>
        </w:rPr>
        <w:t>20__</w:t>
      </w:r>
      <w:proofErr w:type="gramStart"/>
      <w:r w:rsidR="00676621" w:rsidRPr="007D6027">
        <w:rPr>
          <w:rFonts w:ascii="Times New Roman" w:hAnsi="Times New Roman" w:cs="Times New Roman"/>
          <w:sz w:val="18"/>
          <w:szCs w:val="18"/>
        </w:rPr>
        <w:t xml:space="preserve">_ </w:t>
      </w:r>
      <w:r w:rsidRPr="007D6027">
        <w:rPr>
          <w:rFonts w:ascii="Times New Roman" w:hAnsi="Times New Roman" w:cs="Times New Roman"/>
          <w:sz w:val="18"/>
          <w:szCs w:val="18"/>
        </w:rPr>
        <w:t xml:space="preserve"> is</w:t>
      </w:r>
      <w:proofErr w:type="gramEnd"/>
      <w:r w:rsidRPr="007D6027">
        <w:rPr>
          <w:rFonts w:ascii="Times New Roman" w:hAnsi="Times New Roman" w:cs="Times New Roman"/>
          <w:sz w:val="18"/>
          <w:szCs w:val="18"/>
        </w:rPr>
        <w:t xml:space="preserve"> $</w:t>
      </w:r>
      <w:r w:rsidR="000F7F9A" w:rsidRPr="007D6027">
        <w:rPr>
          <w:rFonts w:ascii="Times New Roman" w:hAnsi="Times New Roman" w:cs="Times New Roman"/>
          <w:sz w:val="18"/>
          <w:szCs w:val="18"/>
        </w:rPr>
        <w:t>____</w:t>
      </w:r>
      <w:r w:rsidR="00676621" w:rsidRPr="007D6027">
        <w:rPr>
          <w:rFonts w:ascii="Times New Roman" w:hAnsi="Times New Roman" w:cs="Times New Roman"/>
          <w:sz w:val="18"/>
          <w:szCs w:val="18"/>
        </w:rPr>
        <w:t>__</w:t>
      </w:r>
      <w:r w:rsidRPr="007D6027">
        <w:rPr>
          <w:rFonts w:ascii="Times New Roman" w:hAnsi="Times New Roman" w:cs="Times New Roman"/>
          <w:sz w:val="18"/>
          <w:szCs w:val="18"/>
        </w:rPr>
        <w:t xml:space="preserve"> if you have self-only coverage or $</w:t>
      </w:r>
      <w:r w:rsidR="000F7F9A" w:rsidRPr="007D6027">
        <w:rPr>
          <w:rFonts w:ascii="Times New Roman" w:hAnsi="Times New Roman" w:cs="Times New Roman"/>
          <w:sz w:val="18"/>
          <w:szCs w:val="18"/>
        </w:rPr>
        <w:t>_____</w:t>
      </w:r>
      <w:r w:rsidRPr="007D6027">
        <w:rPr>
          <w:rFonts w:ascii="Times New Roman" w:hAnsi="Times New Roman" w:cs="Times New Roman"/>
          <w:sz w:val="18"/>
          <w:szCs w:val="18"/>
        </w:rPr>
        <w:t xml:space="preserve"> if any members of your family also have coverage. (These amounts are prorated by month if you are not eligible on the first day of the year.) Your permitted benefit applies to medical expenses incurred on or after </w:t>
      </w:r>
      <w:r w:rsidR="00676621" w:rsidRPr="007D6027">
        <w:rPr>
          <w:rFonts w:ascii="Times New Roman" w:hAnsi="Times New Roman" w:cs="Times New Roman"/>
          <w:sz w:val="18"/>
          <w:szCs w:val="18"/>
        </w:rPr>
        <w:t>___________________</w:t>
      </w:r>
      <w:r w:rsidRPr="007D6027">
        <w:rPr>
          <w:rFonts w:ascii="Times New Roman" w:hAnsi="Times New Roman" w:cs="Times New Roman"/>
          <w:sz w:val="18"/>
          <w:szCs w:val="18"/>
        </w:rPr>
        <w:t xml:space="preserve"> (your eligibility date).</w:t>
      </w:r>
    </w:p>
    <w:p w:rsidR="007D6027" w:rsidRDefault="007D6027" w:rsidP="0032345A">
      <w:pPr>
        <w:tabs>
          <w:tab w:val="left" w:pos="-720"/>
          <w:tab w:val="left" w:pos="0"/>
          <w:tab w:val="left" w:pos="720"/>
          <w:tab w:val="left" w:pos="1440"/>
          <w:tab w:val="left" w:pos="2160"/>
          <w:tab w:val="left" w:pos="2880"/>
          <w:tab w:val="left" w:pos="3600"/>
          <w:tab w:val="left" w:pos="4320"/>
          <w:tab w:val="center" w:pos="4896"/>
          <w:tab w:val="left" w:pos="5040"/>
          <w:tab w:val="left" w:pos="5760"/>
          <w:tab w:val="left" w:pos="6480"/>
          <w:tab w:val="center" w:pos="6826"/>
          <w:tab w:val="left" w:pos="7200"/>
          <w:tab w:val="left" w:pos="7920"/>
          <w:tab w:val="left" w:pos="8627"/>
          <w:tab w:val="center" w:pos="8816"/>
          <w:tab w:val="left" w:pos="9360"/>
        </w:tabs>
        <w:suppressAutoHyphens/>
        <w:rPr>
          <w:rFonts w:ascii="Times New Roman" w:hAnsi="Times New Roman" w:cs="Times New Roman"/>
          <w:sz w:val="18"/>
          <w:szCs w:val="18"/>
        </w:rPr>
      </w:pPr>
    </w:p>
    <w:p w:rsidR="0032345A" w:rsidRPr="007D6027" w:rsidRDefault="0032345A" w:rsidP="0032345A">
      <w:pPr>
        <w:tabs>
          <w:tab w:val="left" w:pos="-720"/>
          <w:tab w:val="left" w:pos="0"/>
          <w:tab w:val="left" w:pos="720"/>
          <w:tab w:val="left" w:pos="1440"/>
          <w:tab w:val="left" w:pos="2160"/>
          <w:tab w:val="left" w:pos="2880"/>
          <w:tab w:val="left" w:pos="3600"/>
          <w:tab w:val="left" w:pos="4320"/>
          <w:tab w:val="center" w:pos="4896"/>
          <w:tab w:val="left" w:pos="5040"/>
          <w:tab w:val="left" w:pos="5760"/>
          <w:tab w:val="left" w:pos="6480"/>
          <w:tab w:val="center" w:pos="6826"/>
          <w:tab w:val="left" w:pos="7200"/>
          <w:tab w:val="left" w:pos="7920"/>
          <w:tab w:val="left" w:pos="8627"/>
          <w:tab w:val="center" w:pos="8816"/>
          <w:tab w:val="left" w:pos="9360"/>
        </w:tabs>
        <w:suppressAutoHyphens/>
        <w:rPr>
          <w:rFonts w:ascii="Times New Roman" w:hAnsi="Times New Roman" w:cs="Times New Roman"/>
          <w:sz w:val="18"/>
          <w:szCs w:val="18"/>
        </w:rPr>
      </w:pPr>
      <w:r w:rsidRPr="007D6027">
        <w:rPr>
          <w:rFonts w:ascii="Times New Roman" w:hAnsi="Times New Roman" w:cs="Times New Roman"/>
          <w:sz w:val="18"/>
          <w:szCs w:val="18"/>
        </w:rPr>
        <w:t>You are required to inform any Marketplace to which you apply for advance payments of the premium tax credit about the amount of your permitted benefit. The amount of your permitted benefit may affect your eligibility for a premium tax credit and will reduce the amount of the premium tax credit for which you are eligible. You should retain this written notice because it may be needed to calculate the premium tax credit on your individual income tax return.</w:t>
      </w:r>
    </w:p>
    <w:p w:rsidR="007D6027" w:rsidRDefault="007D6027" w:rsidP="0032345A">
      <w:pPr>
        <w:tabs>
          <w:tab w:val="left" w:pos="-720"/>
          <w:tab w:val="left" w:pos="0"/>
          <w:tab w:val="left" w:pos="720"/>
          <w:tab w:val="left" w:pos="1440"/>
          <w:tab w:val="left" w:pos="2160"/>
          <w:tab w:val="left" w:pos="2880"/>
          <w:tab w:val="left" w:pos="3600"/>
          <w:tab w:val="left" w:pos="4320"/>
          <w:tab w:val="center" w:pos="4896"/>
          <w:tab w:val="left" w:pos="5040"/>
          <w:tab w:val="left" w:pos="5760"/>
          <w:tab w:val="left" w:pos="6480"/>
          <w:tab w:val="center" w:pos="6826"/>
          <w:tab w:val="left" w:pos="7200"/>
          <w:tab w:val="left" w:pos="7920"/>
          <w:tab w:val="left" w:pos="8627"/>
          <w:tab w:val="center" w:pos="8816"/>
          <w:tab w:val="left" w:pos="9360"/>
        </w:tabs>
        <w:suppressAutoHyphens/>
        <w:rPr>
          <w:rFonts w:ascii="Times New Roman" w:hAnsi="Times New Roman" w:cs="Times New Roman"/>
          <w:sz w:val="18"/>
          <w:szCs w:val="18"/>
        </w:rPr>
      </w:pPr>
    </w:p>
    <w:p w:rsidR="0032345A" w:rsidRPr="007D6027" w:rsidRDefault="0032345A" w:rsidP="0032345A">
      <w:pPr>
        <w:tabs>
          <w:tab w:val="left" w:pos="-720"/>
          <w:tab w:val="left" w:pos="0"/>
          <w:tab w:val="left" w:pos="720"/>
          <w:tab w:val="left" w:pos="1440"/>
          <w:tab w:val="left" w:pos="2160"/>
          <w:tab w:val="left" w:pos="2880"/>
          <w:tab w:val="left" w:pos="3600"/>
          <w:tab w:val="left" w:pos="4320"/>
          <w:tab w:val="center" w:pos="4896"/>
          <w:tab w:val="left" w:pos="5040"/>
          <w:tab w:val="left" w:pos="5760"/>
          <w:tab w:val="left" w:pos="6480"/>
          <w:tab w:val="center" w:pos="6826"/>
          <w:tab w:val="left" w:pos="7200"/>
          <w:tab w:val="left" w:pos="7920"/>
          <w:tab w:val="left" w:pos="8627"/>
          <w:tab w:val="center" w:pos="8816"/>
          <w:tab w:val="left" w:pos="9360"/>
        </w:tabs>
        <w:suppressAutoHyphens/>
        <w:rPr>
          <w:rFonts w:ascii="Times New Roman" w:hAnsi="Times New Roman" w:cs="Times New Roman"/>
          <w:sz w:val="18"/>
          <w:szCs w:val="18"/>
        </w:rPr>
      </w:pPr>
      <w:r w:rsidRPr="007D6027">
        <w:rPr>
          <w:rFonts w:ascii="Times New Roman" w:hAnsi="Times New Roman" w:cs="Times New Roman"/>
          <w:sz w:val="18"/>
          <w:szCs w:val="18"/>
        </w:rPr>
        <w:t xml:space="preserve">If you do not have minimum essential coverage for any month, you may be liable for an individual shared responsibility payment under section 5000A of the Internal Revenue Code, and </w:t>
      </w:r>
      <w:proofErr w:type="gramStart"/>
      <w:r w:rsidRPr="007D6027">
        <w:rPr>
          <w:rFonts w:ascii="Times New Roman" w:hAnsi="Times New Roman" w:cs="Times New Roman"/>
          <w:sz w:val="18"/>
          <w:szCs w:val="18"/>
        </w:rPr>
        <w:t>all of</w:t>
      </w:r>
      <w:proofErr w:type="gramEnd"/>
      <w:r w:rsidRPr="007D6027">
        <w:rPr>
          <w:rFonts w:ascii="Times New Roman" w:hAnsi="Times New Roman" w:cs="Times New Roman"/>
          <w:sz w:val="18"/>
          <w:szCs w:val="18"/>
        </w:rPr>
        <w:t xml:space="preserve"> the reimbursements you receive under this arrangement for expenses incurred in that month will be includible in your gross income. For a list of examples of plans and arrangements that are minimum essential coverage, you may refer to the Instructions for IRS Form 8965, which are available on the IRS website.</w:t>
      </w:r>
    </w:p>
    <w:p w:rsidR="0032345A" w:rsidRPr="007D6027" w:rsidRDefault="0032345A" w:rsidP="0032345A">
      <w:pPr>
        <w:rPr>
          <w:rFonts w:ascii="Times New Roman" w:hAnsi="Times New Roman" w:cs="Times New Roman"/>
          <w:sz w:val="18"/>
          <w:szCs w:val="18"/>
        </w:rPr>
      </w:pPr>
    </w:p>
    <w:p w:rsidR="003A4C24" w:rsidRPr="007D6027" w:rsidRDefault="003A4C24">
      <w:pPr>
        <w:rPr>
          <w:rFonts w:ascii="Times New Roman" w:eastAsia="Times New Roman" w:hAnsi="Times New Roman" w:cs="Times New Roman"/>
          <w:b/>
          <w:spacing w:val="10"/>
          <w:sz w:val="18"/>
          <w:szCs w:val="18"/>
        </w:rPr>
      </w:pPr>
      <w:r w:rsidRPr="007D6027">
        <w:rPr>
          <w:rFonts w:ascii="Times New Roman" w:hAnsi="Times New Roman" w:cs="Times New Roman"/>
          <w:sz w:val="18"/>
          <w:szCs w:val="18"/>
        </w:rPr>
        <w:br w:type="page"/>
      </w:r>
    </w:p>
    <w:p w:rsidR="003A4C24" w:rsidRDefault="003A4C24" w:rsidP="003A4C24">
      <w:pPr>
        <w:autoSpaceDE w:val="0"/>
        <w:autoSpaceDN w:val="0"/>
        <w:adjustRightInd w:val="0"/>
        <w:spacing w:after="0" w:line="240" w:lineRule="auto"/>
        <w:jc w:val="center"/>
        <w:rPr>
          <w:rFonts w:ascii="Arial" w:hAnsi="Arial" w:cs="Arial"/>
          <w:b/>
          <w:color w:val="000000"/>
          <w:sz w:val="19"/>
          <w:szCs w:val="19"/>
        </w:rPr>
      </w:pPr>
    </w:p>
    <w:p w:rsidR="007D6027" w:rsidRPr="007D6027" w:rsidRDefault="007D6027" w:rsidP="007D6027">
      <w:pPr>
        <w:pStyle w:val="Heading2"/>
        <w:tabs>
          <w:tab w:val="left" w:pos="5760"/>
        </w:tabs>
        <w:rPr>
          <w:szCs w:val="24"/>
          <w:u w:val="single"/>
        </w:rPr>
      </w:pPr>
      <w:r>
        <w:rPr>
          <w:szCs w:val="24"/>
          <w:u w:val="single"/>
        </w:rPr>
        <w:tab/>
      </w:r>
    </w:p>
    <w:p w:rsidR="003A4C24" w:rsidRDefault="003A4C24" w:rsidP="003A4C24">
      <w:pPr>
        <w:pStyle w:val="Heading2"/>
        <w:rPr>
          <w:szCs w:val="24"/>
        </w:rPr>
      </w:pPr>
      <w:r>
        <w:rPr>
          <w:szCs w:val="24"/>
        </w:rPr>
        <w:t>Health Reimbursement Arrangement</w:t>
      </w:r>
    </w:p>
    <w:p w:rsidR="003A4C24" w:rsidRPr="0032345A" w:rsidRDefault="003A4C24" w:rsidP="003A4C24">
      <w:pPr>
        <w:pStyle w:val="Heading1"/>
        <w:rPr>
          <w:bCs/>
          <w:smallCaps/>
          <w:sz w:val="24"/>
          <w:szCs w:val="24"/>
        </w:rPr>
      </w:pPr>
      <w:r>
        <w:rPr>
          <w:bCs/>
          <w:smallCaps/>
          <w:sz w:val="24"/>
          <w:szCs w:val="24"/>
        </w:rPr>
        <w:t xml:space="preserve">ATTESTATION FOR INITIAL PROOF OF </w:t>
      </w:r>
      <w:r w:rsidR="007D3731">
        <w:rPr>
          <w:bCs/>
          <w:smallCaps/>
          <w:sz w:val="24"/>
          <w:szCs w:val="24"/>
        </w:rPr>
        <w:t>MINIMUM ESSENTIAL COVERAGE</w:t>
      </w:r>
    </w:p>
    <w:p w:rsidR="003A4C24" w:rsidRDefault="003A4C24" w:rsidP="003A4C24">
      <w:pPr>
        <w:autoSpaceDE w:val="0"/>
        <w:autoSpaceDN w:val="0"/>
        <w:adjustRightInd w:val="0"/>
        <w:spacing w:after="0" w:line="240" w:lineRule="auto"/>
        <w:jc w:val="center"/>
        <w:rPr>
          <w:rFonts w:ascii="Arial" w:hAnsi="Arial" w:cs="Arial"/>
          <w:b/>
          <w:color w:val="000000"/>
          <w:sz w:val="19"/>
          <w:szCs w:val="19"/>
        </w:rPr>
      </w:pPr>
    </w:p>
    <w:p w:rsidR="003A4C24" w:rsidRPr="007D6027" w:rsidRDefault="003A4C24" w:rsidP="003A4C24">
      <w:pPr>
        <w:autoSpaceDE w:val="0"/>
        <w:autoSpaceDN w:val="0"/>
        <w:adjustRightInd w:val="0"/>
        <w:spacing w:after="0" w:line="240" w:lineRule="auto"/>
        <w:jc w:val="center"/>
        <w:rPr>
          <w:rFonts w:ascii="Times New Roman" w:hAnsi="Times New Roman" w:cs="Times New Roman"/>
          <w:b/>
          <w:color w:val="000000"/>
          <w:sz w:val="19"/>
          <w:szCs w:val="19"/>
        </w:rPr>
      </w:pPr>
    </w:p>
    <w:p w:rsidR="003A4C24" w:rsidRPr="007D6027" w:rsidRDefault="003A4C24" w:rsidP="003A4C24">
      <w:pPr>
        <w:autoSpaceDE w:val="0"/>
        <w:autoSpaceDN w:val="0"/>
        <w:adjustRightInd w:val="0"/>
        <w:spacing w:after="0" w:line="240" w:lineRule="auto"/>
        <w:jc w:val="center"/>
        <w:rPr>
          <w:rFonts w:ascii="Times New Roman" w:hAnsi="Times New Roman" w:cs="Times New Roman"/>
          <w:b/>
          <w:color w:val="000000"/>
          <w:sz w:val="19"/>
          <w:szCs w:val="19"/>
        </w:rPr>
      </w:pPr>
    </w:p>
    <w:p w:rsidR="003A4C24" w:rsidRPr="007D6027" w:rsidRDefault="003A4C24" w:rsidP="003A4C24">
      <w:pPr>
        <w:keepNext/>
        <w:keepLines/>
        <w:tabs>
          <w:tab w:val="left" w:leader="underscore" w:pos="9360"/>
        </w:tabs>
        <w:suppressAutoHyphens/>
        <w:rPr>
          <w:rFonts w:ascii="Times New Roman" w:hAnsi="Times New Roman" w:cs="Times New Roman"/>
          <w:sz w:val="18"/>
          <w:szCs w:val="18"/>
        </w:rPr>
      </w:pPr>
      <w:r w:rsidRPr="007D6027">
        <w:rPr>
          <w:rFonts w:ascii="Times New Roman" w:hAnsi="Times New Roman" w:cs="Times New Roman"/>
          <w:sz w:val="18"/>
          <w:szCs w:val="18"/>
        </w:rPr>
        <w:t xml:space="preserve">For Coverage Period/Plan Year beginning: </w:t>
      </w:r>
      <w:r w:rsidRPr="007D6027">
        <w:rPr>
          <w:rFonts w:ascii="Times New Roman" w:hAnsi="Times New Roman" w:cs="Times New Roman"/>
          <w:sz w:val="18"/>
          <w:szCs w:val="18"/>
        </w:rPr>
        <w:tab/>
      </w:r>
    </w:p>
    <w:p w:rsidR="003A4C24" w:rsidRPr="007D6027" w:rsidRDefault="003A4C24" w:rsidP="003A4C24">
      <w:pPr>
        <w:autoSpaceDE w:val="0"/>
        <w:autoSpaceDN w:val="0"/>
        <w:adjustRightInd w:val="0"/>
        <w:spacing w:after="0" w:line="240" w:lineRule="auto"/>
        <w:jc w:val="center"/>
        <w:rPr>
          <w:rFonts w:ascii="Times New Roman" w:hAnsi="Times New Roman" w:cs="Times New Roman"/>
          <w:b/>
          <w:color w:val="000000"/>
          <w:sz w:val="19"/>
          <w:szCs w:val="19"/>
        </w:rPr>
      </w:pPr>
    </w:p>
    <w:p w:rsidR="003A4C24" w:rsidRPr="007D6027" w:rsidRDefault="003A4C24" w:rsidP="003A4C24">
      <w:pPr>
        <w:autoSpaceDE w:val="0"/>
        <w:autoSpaceDN w:val="0"/>
        <w:adjustRightInd w:val="0"/>
        <w:spacing w:after="0" w:line="240" w:lineRule="auto"/>
        <w:jc w:val="center"/>
        <w:rPr>
          <w:rFonts w:ascii="Times New Roman" w:hAnsi="Times New Roman" w:cs="Times New Roman"/>
          <w:b/>
          <w:color w:val="000000"/>
          <w:sz w:val="19"/>
          <w:szCs w:val="19"/>
        </w:rPr>
      </w:pPr>
    </w:p>
    <w:p w:rsidR="003A4C24" w:rsidRPr="007D6027" w:rsidRDefault="003A4C24" w:rsidP="003A4C24">
      <w:pPr>
        <w:autoSpaceDE w:val="0"/>
        <w:autoSpaceDN w:val="0"/>
        <w:adjustRightInd w:val="0"/>
        <w:spacing w:after="0" w:line="240" w:lineRule="auto"/>
        <w:rPr>
          <w:rFonts w:ascii="Times New Roman" w:hAnsi="Times New Roman" w:cs="Times New Roman"/>
          <w:i/>
          <w:sz w:val="18"/>
          <w:szCs w:val="18"/>
        </w:rPr>
      </w:pPr>
      <w:r w:rsidRPr="007D6027">
        <w:rPr>
          <w:rFonts w:ascii="Times New Roman" w:hAnsi="Times New Roman" w:cs="Times New Roman"/>
          <w:i/>
          <w:sz w:val="18"/>
          <w:szCs w:val="18"/>
        </w:rPr>
        <w:t>Instructions – Complete the following to provide information on your current health coverage. See the attached as to what coverage is “minimum essential coverage”:</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I am attesting to the following: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I, _____________</w:t>
      </w:r>
      <w:proofErr w:type="gramStart"/>
      <w:r w:rsidRPr="007D6027">
        <w:rPr>
          <w:rFonts w:ascii="Times New Roman" w:hAnsi="Times New Roman" w:cs="Times New Roman"/>
          <w:sz w:val="18"/>
          <w:szCs w:val="18"/>
        </w:rPr>
        <w:t>_,  am</w:t>
      </w:r>
      <w:proofErr w:type="gramEnd"/>
      <w:r w:rsidRPr="007D6027">
        <w:rPr>
          <w:rFonts w:ascii="Times New Roman" w:hAnsi="Times New Roman" w:cs="Times New Roman"/>
          <w:sz w:val="18"/>
          <w:szCs w:val="18"/>
        </w:rPr>
        <w:t xml:space="preserve"> covered under the following health coverage: _______________________,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The coverage began </w:t>
      </w:r>
      <w:proofErr w:type="gramStart"/>
      <w:r w:rsidRPr="007D6027">
        <w:rPr>
          <w:rFonts w:ascii="Times New Roman" w:hAnsi="Times New Roman" w:cs="Times New Roman"/>
          <w:sz w:val="18"/>
          <w:szCs w:val="18"/>
        </w:rPr>
        <w:t>on:_</w:t>
      </w:r>
      <w:proofErr w:type="gramEnd"/>
      <w:r w:rsidRPr="007D6027">
        <w:rPr>
          <w:rFonts w:ascii="Times New Roman" w:hAnsi="Times New Roman" w:cs="Times New Roman"/>
          <w:sz w:val="18"/>
          <w:szCs w:val="18"/>
        </w:rPr>
        <w:t xml:space="preserve">___________________________________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The coverage is </w:t>
      </w:r>
      <w:proofErr w:type="gramStart"/>
      <w:r w:rsidRPr="007D6027">
        <w:rPr>
          <w:rFonts w:ascii="Times New Roman" w:hAnsi="Times New Roman" w:cs="Times New Roman"/>
          <w:sz w:val="18"/>
          <w:szCs w:val="18"/>
        </w:rPr>
        <w:t>“ Minimum</w:t>
      </w:r>
      <w:proofErr w:type="gramEnd"/>
      <w:r w:rsidRPr="007D6027">
        <w:rPr>
          <w:rFonts w:ascii="Times New Roman" w:hAnsi="Times New Roman" w:cs="Times New Roman"/>
          <w:sz w:val="18"/>
          <w:szCs w:val="18"/>
        </w:rPr>
        <w:t xml:space="preserve"> Essential Coverage” (MEC).</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i/>
          <w:sz w:val="18"/>
          <w:szCs w:val="18"/>
        </w:rPr>
      </w:pPr>
      <w:r w:rsidRPr="007D6027">
        <w:rPr>
          <w:rFonts w:ascii="Times New Roman" w:hAnsi="Times New Roman" w:cs="Times New Roman"/>
          <w:i/>
          <w:sz w:val="18"/>
          <w:szCs w:val="18"/>
        </w:rPr>
        <w:t xml:space="preserve">Instructions – Also complete the following if a family member’s expenses can be reimbursed from the Arrangement. </w:t>
      </w:r>
    </w:p>
    <w:p w:rsidR="003A4C24" w:rsidRPr="007D6027" w:rsidRDefault="003A4C24" w:rsidP="003A4C24">
      <w:pPr>
        <w:autoSpaceDE w:val="0"/>
        <w:autoSpaceDN w:val="0"/>
        <w:adjustRightInd w:val="0"/>
        <w:spacing w:after="0" w:line="240" w:lineRule="auto"/>
        <w:rPr>
          <w:rFonts w:ascii="Times New Roman" w:hAnsi="Times New Roman" w:cs="Times New Roman"/>
          <w:i/>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The following family member(s) _______________________________</w:t>
      </w:r>
      <w:proofErr w:type="gramStart"/>
      <w:r w:rsidRPr="007D6027">
        <w:rPr>
          <w:rFonts w:ascii="Times New Roman" w:hAnsi="Times New Roman" w:cs="Times New Roman"/>
          <w:sz w:val="18"/>
          <w:szCs w:val="18"/>
        </w:rPr>
        <w:t>_,  is</w:t>
      </w:r>
      <w:proofErr w:type="gramEnd"/>
      <w:r w:rsidRPr="007D6027">
        <w:rPr>
          <w:rFonts w:ascii="Times New Roman" w:hAnsi="Times New Roman" w:cs="Times New Roman"/>
          <w:sz w:val="18"/>
          <w:szCs w:val="18"/>
        </w:rPr>
        <w:t xml:space="preserve"> covered under the following health coverage:___________________________________.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The coverage began on: _______________________.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The coverage is </w:t>
      </w:r>
      <w:proofErr w:type="gramStart"/>
      <w:r w:rsidRPr="007D6027">
        <w:rPr>
          <w:rFonts w:ascii="Times New Roman" w:hAnsi="Times New Roman" w:cs="Times New Roman"/>
          <w:sz w:val="18"/>
          <w:szCs w:val="18"/>
        </w:rPr>
        <w:t>“ Minimum</w:t>
      </w:r>
      <w:proofErr w:type="gramEnd"/>
      <w:r w:rsidRPr="007D6027">
        <w:rPr>
          <w:rFonts w:ascii="Times New Roman" w:hAnsi="Times New Roman" w:cs="Times New Roman"/>
          <w:sz w:val="18"/>
          <w:szCs w:val="18"/>
        </w:rPr>
        <w:t xml:space="preserve"> Essential Coverage” (MEC).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I hereby affirm that the above information is true and accurate. </w:t>
      </w:r>
      <w:bookmarkStart w:id="2" w:name="_GoBack"/>
      <w:bookmarkEnd w:id="2"/>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Signed: ________________________________________ </w:t>
      </w:r>
    </w:p>
    <w:p w:rsidR="003A4C24" w:rsidRPr="007D6027" w:rsidRDefault="003A4C24" w:rsidP="003A4C24">
      <w:pPr>
        <w:autoSpaceDE w:val="0"/>
        <w:autoSpaceDN w:val="0"/>
        <w:adjustRightInd w:val="0"/>
        <w:spacing w:after="0" w:line="240" w:lineRule="auto"/>
        <w:rPr>
          <w:rFonts w:ascii="Times New Roman" w:hAnsi="Times New Roman" w:cs="Times New Roman"/>
          <w:sz w:val="18"/>
          <w:szCs w:val="18"/>
        </w:rPr>
      </w:pPr>
      <w:r w:rsidRPr="007D6027">
        <w:rPr>
          <w:rFonts w:ascii="Times New Roman" w:hAnsi="Times New Roman" w:cs="Times New Roman"/>
          <w:sz w:val="18"/>
          <w:szCs w:val="18"/>
        </w:rPr>
        <w:t xml:space="preserve">Date: _________________________________________ </w:t>
      </w:r>
    </w:p>
    <w:p w:rsidR="003A4C24" w:rsidRDefault="003A4C24">
      <w:pPr>
        <w:rPr>
          <w:sz w:val="18"/>
          <w:szCs w:val="18"/>
        </w:rPr>
      </w:pPr>
      <w:r>
        <w:rPr>
          <w:sz w:val="18"/>
          <w:szCs w:val="18"/>
        </w:rPr>
        <w:br w:type="page"/>
      </w:r>
    </w:p>
    <w:p w:rsidR="003A4C24" w:rsidRDefault="003A4C24" w:rsidP="003A4C24">
      <w:pPr>
        <w:autoSpaceDE w:val="0"/>
        <w:autoSpaceDN w:val="0"/>
        <w:adjustRightInd w:val="0"/>
        <w:spacing w:after="0" w:line="240" w:lineRule="auto"/>
        <w:jc w:val="center"/>
        <w:rPr>
          <w:rFonts w:ascii="Times New Roman" w:eastAsia="Times New Roman" w:hAnsi="Times New Roman" w:cs="Times New Roman"/>
          <w:b/>
          <w:bCs/>
          <w:smallCaps/>
          <w:spacing w:val="10"/>
          <w:sz w:val="24"/>
          <w:szCs w:val="24"/>
        </w:rPr>
      </w:pPr>
      <w:r w:rsidRPr="003A4C24">
        <w:rPr>
          <w:rFonts w:ascii="Times New Roman" w:eastAsia="Times New Roman" w:hAnsi="Times New Roman" w:cs="Times New Roman"/>
          <w:b/>
          <w:bCs/>
          <w:smallCaps/>
          <w:spacing w:val="10"/>
          <w:sz w:val="24"/>
          <w:szCs w:val="24"/>
        </w:rPr>
        <w:lastRenderedPageBreak/>
        <w:t>Types of Minimum Essential Coverage</w:t>
      </w:r>
    </w:p>
    <w:p w:rsidR="003A4C24" w:rsidRPr="003A4C24" w:rsidRDefault="003A4C24" w:rsidP="003A4C24">
      <w:pPr>
        <w:autoSpaceDE w:val="0"/>
        <w:autoSpaceDN w:val="0"/>
        <w:adjustRightInd w:val="0"/>
        <w:spacing w:after="0" w:line="240" w:lineRule="auto"/>
        <w:rPr>
          <w:rFonts w:ascii="Times New Roman" w:eastAsia="Times New Roman" w:hAnsi="Times New Roman" w:cs="Times New Roman"/>
          <w:b/>
          <w:bCs/>
          <w:smallCaps/>
          <w:spacing w:val="10"/>
          <w:sz w:val="24"/>
          <w:szCs w:val="24"/>
        </w:rPr>
      </w:pP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“Minimum Essential </w:t>
      </w:r>
      <w:r>
        <w:rPr>
          <w:sz w:val="18"/>
          <w:szCs w:val="18"/>
        </w:rPr>
        <w:t>Coverage</w:t>
      </w:r>
      <w:r w:rsidRPr="003A4C24">
        <w:rPr>
          <w:sz w:val="18"/>
          <w:szCs w:val="18"/>
        </w:rPr>
        <w:t xml:space="preserve">” means health care coverage under any of the following programs. It does not, however, include coverage consisting solely of excepted benefits. </w:t>
      </w:r>
      <w:r>
        <w:rPr>
          <w:sz w:val="18"/>
          <w:szCs w:val="18"/>
        </w:rPr>
        <w:t>“</w:t>
      </w:r>
      <w:r w:rsidRPr="003A4C24">
        <w:rPr>
          <w:sz w:val="18"/>
          <w:szCs w:val="18"/>
        </w:rPr>
        <w:t>Excepted benefits</w:t>
      </w:r>
      <w:r>
        <w:rPr>
          <w:sz w:val="18"/>
          <w:szCs w:val="18"/>
        </w:rPr>
        <w:t>”</w:t>
      </w:r>
      <w:r w:rsidRPr="003A4C24">
        <w:rPr>
          <w:sz w:val="18"/>
          <w:szCs w:val="18"/>
        </w:rPr>
        <w:t xml:space="preserve"> include standalone vision and dental plans, workers' compensation coverage, and coverage limited to a specified disease or illness. </w:t>
      </w:r>
    </w:p>
    <w:p w:rsidR="003A4C24" w:rsidRPr="003A4C24" w:rsidRDefault="003A4C24" w:rsidP="003A4C24">
      <w:pPr>
        <w:autoSpaceDE w:val="0"/>
        <w:autoSpaceDN w:val="0"/>
        <w:adjustRightInd w:val="0"/>
        <w:spacing w:after="0" w:line="240" w:lineRule="auto"/>
        <w:rPr>
          <w:sz w:val="18"/>
          <w:szCs w:val="18"/>
        </w:rPr>
      </w:pPr>
    </w:p>
    <w:p w:rsidR="003A4C24" w:rsidRPr="003A4C24" w:rsidRDefault="003A4C24" w:rsidP="003A4C24">
      <w:pPr>
        <w:autoSpaceDE w:val="0"/>
        <w:autoSpaceDN w:val="0"/>
        <w:adjustRightInd w:val="0"/>
        <w:spacing w:after="0" w:line="240" w:lineRule="auto"/>
        <w:rPr>
          <w:b/>
          <w:sz w:val="18"/>
          <w:szCs w:val="18"/>
        </w:rPr>
      </w:pPr>
      <w:r w:rsidRPr="003A4C24">
        <w:rPr>
          <w:b/>
          <w:sz w:val="18"/>
          <w:szCs w:val="18"/>
        </w:rPr>
        <w:t xml:space="preserve">Employer-sponsored coverage: </w:t>
      </w:r>
    </w:p>
    <w:p w:rsidR="003A4C24" w:rsidRPr="003A4C24" w:rsidRDefault="003A4C24" w:rsidP="003A4C24">
      <w:pPr>
        <w:autoSpaceDE w:val="0"/>
        <w:autoSpaceDN w:val="0"/>
        <w:adjustRightInd w:val="0"/>
        <w:spacing w:after="0" w:line="240" w:lineRule="auto"/>
        <w:rPr>
          <w:sz w:val="18"/>
          <w:szCs w:val="18"/>
        </w:rPr>
      </w:pPr>
    </w:p>
    <w:p w:rsidR="003A4C24" w:rsidRPr="003A4C24" w:rsidRDefault="003A4C24" w:rsidP="000F7F9A">
      <w:pPr>
        <w:autoSpaceDE w:val="0"/>
        <w:autoSpaceDN w:val="0"/>
        <w:adjustRightInd w:val="0"/>
        <w:spacing w:after="0" w:line="240" w:lineRule="auto"/>
        <w:rPr>
          <w:sz w:val="18"/>
          <w:szCs w:val="18"/>
        </w:rPr>
      </w:pPr>
      <w:r w:rsidRPr="003A4C24">
        <w:rPr>
          <w:sz w:val="18"/>
          <w:szCs w:val="18"/>
        </w:rPr>
        <w:t xml:space="preserve">• Group health insurance coverage for employees under: o A plan or coverage offered in the small or large group market within a state, </w:t>
      </w:r>
      <w:r w:rsidR="000F7F9A">
        <w:rPr>
          <w:sz w:val="18"/>
          <w:szCs w:val="18"/>
        </w:rPr>
        <w:t xml:space="preserve">a </w:t>
      </w:r>
      <w:r w:rsidRPr="003A4C24">
        <w:rPr>
          <w:sz w:val="18"/>
          <w:szCs w:val="18"/>
        </w:rPr>
        <w:t xml:space="preserve">plan provided by a governmental employer, such as the Federal Employees Health Benefit program, or </w:t>
      </w:r>
      <w:r w:rsidR="000F7F9A">
        <w:rPr>
          <w:sz w:val="18"/>
          <w:szCs w:val="18"/>
        </w:rPr>
        <w:t xml:space="preserve">a </w:t>
      </w:r>
      <w:r w:rsidRPr="003A4C24">
        <w:rPr>
          <w:sz w:val="18"/>
          <w:szCs w:val="18"/>
        </w:rPr>
        <w:t xml:space="preserve">grandfathered health plan offered in a group market.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A self-insured health plan for employees,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COBRA coverage,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Retiree coverage, or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Coverage under an expatriate health plan for employees and related individuals. </w:t>
      </w:r>
    </w:p>
    <w:p w:rsidR="003A4C24" w:rsidRPr="003A4C24" w:rsidRDefault="003A4C24" w:rsidP="003A4C24">
      <w:pPr>
        <w:autoSpaceDE w:val="0"/>
        <w:autoSpaceDN w:val="0"/>
        <w:adjustRightInd w:val="0"/>
        <w:spacing w:after="0" w:line="240" w:lineRule="auto"/>
        <w:rPr>
          <w:sz w:val="18"/>
          <w:szCs w:val="18"/>
        </w:rPr>
      </w:pPr>
    </w:p>
    <w:p w:rsidR="003A4C24" w:rsidRDefault="003A4C24" w:rsidP="003A4C24">
      <w:pPr>
        <w:autoSpaceDE w:val="0"/>
        <w:autoSpaceDN w:val="0"/>
        <w:adjustRightInd w:val="0"/>
        <w:spacing w:after="0" w:line="240" w:lineRule="auto"/>
        <w:rPr>
          <w:b/>
          <w:sz w:val="18"/>
          <w:szCs w:val="18"/>
        </w:rPr>
      </w:pPr>
      <w:r w:rsidRPr="003A4C24">
        <w:rPr>
          <w:b/>
          <w:sz w:val="18"/>
          <w:szCs w:val="18"/>
        </w:rPr>
        <w:t xml:space="preserve">Individual health coverage: </w:t>
      </w:r>
    </w:p>
    <w:p w:rsidR="003A4C24" w:rsidRPr="003A4C24" w:rsidRDefault="003A4C24" w:rsidP="003A4C24">
      <w:pPr>
        <w:autoSpaceDE w:val="0"/>
        <w:autoSpaceDN w:val="0"/>
        <w:adjustRightInd w:val="0"/>
        <w:spacing w:after="0" w:line="240" w:lineRule="auto"/>
        <w:rPr>
          <w:b/>
          <w:sz w:val="18"/>
          <w:szCs w:val="18"/>
        </w:rPr>
      </w:pP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Health insurance purchased directly from an insurance company,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Health insurance purchased through the Marketplace,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Health insurance provided through a student health plan,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Catastrophic coverage, or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Coverage under an expatriate health plan for nonemployees such as students and missionaries. </w:t>
      </w:r>
    </w:p>
    <w:p w:rsidR="003A4C24" w:rsidRPr="003A4C24" w:rsidRDefault="003A4C24" w:rsidP="003A4C24">
      <w:pPr>
        <w:autoSpaceDE w:val="0"/>
        <w:autoSpaceDN w:val="0"/>
        <w:adjustRightInd w:val="0"/>
        <w:spacing w:after="0" w:line="240" w:lineRule="auto"/>
        <w:rPr>
          <w:sz w:val="18"/>
          <w:szCs w:val="18"/>
        </w:rPr>
      </w:pPr>
    </w:p>
    <w:p w:rsidR="003A4C24" w:rsidRDefault="003A4C24" w:rsidP="003A4C24">
      <w:pPr>
        <w:autoSpaceDE w:val="0"/>
        <w:autoSpaceDN w:val="0"/>
        <w:adjustRightInd w:val="0"/>
        <w:spacing w:after="0" w:line="240" w:lineRule="auto"/>
        <w:rPr>
          <w:b/>
          <w:sz w:val="18"/>
          <w:szCs w:val="18"/>
        </w:rPr>
      </w:pPr>
      <w:r w:rsidRPr="003A4C24">
        <w:rPr>
          <w:b/>
          <w:sz w:val="18"/>
          <w:szCs w:val="18"/>
        </w:rPr>
        <w:t xml:space="preserve">Coverage under government-sponsored programs: </w:t>
      </w:r>
    </w:p>
    <w:p w:rsidR="003A4C24" w:rsidRPr="003A4C24" w:rsidRDefault="003A4C24" w:rsidP="003A4C24">
      <w:pPr>
        <w:autoSpaceDE w:val="0"/>
        <w:autoSpaceDN w:val="0"/>
        <w:adjustRightInd w:val="0"/>
        <w:spacing w:after="0" w:line="240" w:lineRule="auto"/>
        <w:rPr>
          <w:b/>
          <w:sz w:val="18"/>
          <w:szCs w:val="18"/>
        </w:rPr>
      </w:pP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Medicare Part A coverage,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Medicare Advantage plans,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Most Medicaid </w:t>
      </w:r>
      <w:proofErr w:type="gramStart"/>
      <w:r w:rsidRPr="003A4C24">
        <w:rPr>
          <w:sz w:val="18"/>
          <w:szCs w:val="18"/>
        </w:rPr>
        <w:t>coverage,*</w:t>
      </w:r>
      <w:proofErr w:type="gramEnd"/>
      <w:r w:rsidRPr="003A4C24">
        <w:rPr>
          <w:sz w:val="18"/>
          <w:szCs w:val="18"/>
        </w:rPr>
        <w:t xml:space="preserv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Children's Health Insurance Program (CHIP) coverage,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Most types of TRICARE coverage,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Comprehensive health care programs offered by the Department of Veterans Affairs,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Health coverage provided to Peace Corps volunteers,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Department of Defense </w:t>
      </w:r>
      <w:proofErr w:type="spellStart"/>
      <w:r w:rsidRPr="003A4C24">
        <w:rPr>
          <w:sz w:val="18"/>
          <w:szCs w:val="18"/>
        </w:rPr>
        <w:t>Nonappropriated</w:t>
      </w:r>
      <w:proofErr w:type="spellEnd"/>
      <w:r w:rsidRPr="003A4C24">
        <w:rPr>
          <w:sz w:val="18"/>
          <w:szCs w:val="18"/>
        </w:rPr>
        <w:t xml:space="preserve"> Fund Health Benefits Program,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Refugee Medical Assistance, or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Coverage through a Basic Health Program (BHP) standard health plan. </w:t>
      </w:r>
    </w:p>
    <w:p w:rsidR="003A4C24" w:rsidRPr="003A4C24" w:rsidRDefault="003A4C24" w:rsidP="003A4C24">
      <w:pPr>
        <w:autoSpaceDE w:val="0"/>
        <w:autoSpaceDN w:val="0"/>
        <w:adjustRightInd w:val="0"/>
        <w:spacing w:after="0" w:line="240" w:lineRule="auto"/>
        <w:rPr>
          <w:sz w:val="18"/>
          <w:szCs w:val="18"/>
        </w:rPr>
      </w:pPr>
    </w:p>
    <w:p w:rsidR="003A4C24" w:rsidRDefault="003A4C24" w:rsidP="003A4C24">
      <w:pPr>
        <w:autoSpaceDE w:val="0"/>
        <w:autoSpaceDN w:val="0"/>
        <w:adjustRightInd w:val="0"/>
        <w:spacing w:after="0" w:line="240" w:lineRule="auto"/>
        <w:rPr>
          <w:b/>
          <w:sz w:val="18"/>
          <w:szCs w:val="18"/>
        </w:rPr>
      </w:pPr>
      <w:r w:rsidRPr="003A4C24">
        <w:rPr>
          <w:b/>
          <w:sz w:val="18"/>
          <w:szCs w:val="18"/>
        </w:rPr>
        <w:t xml:space="preserve">Other coverage: </w:t>
      </w:r>
    </w:p>
    <w:p w:rsidR="003A4C24" w:rsidRPr="003A4C24" w:rsidRDefault="003A4C24" w:rsidP="003A4C24">
      <w:pPr>
        <w:autoSpaceDE w:val="0"/>
        <w:autoSpaceDN w:val="0"/>
        <w:adjustRightInd w:val="0"/>
        <w:spacing w:after="0" w:line="240" w:lineRule="auto"/>
        <w:rPr>
          <w:b/>
          <w:sz w:val="18"/>
          <w:szCs w:val="18"/>
        </w:rPr>
      </w:pP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Certain foreign coverage,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Certain coverage for business owners, or </w:t>
      </w: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 Coverage recognized by HHS as minimum essential </w:t>
      </w:r>
      <w:proofErr w:type="gramStart"/>
      <w:r w:rsidRPr="003A4C24">
        <w:rPr>
          <w:sz w:val="18"/>
          <w:szCs w:val="18"/>
        </w:rPr>
        <w:t>coverage.*</w:t>
      </w:r>
      <w:proofErr w:type="gramEnd"/>
      <w:r w:rsidRPr="003A4C24">
        <w:rPr>
          <w:sz w:val="18"/>
          <w:szCs w:val="18"/>
        </w:rPr>
        <w:t xml:space="preserve">* </w:t>
      </w:r>
    </w:p>
    <w:p w:rsidR="003A4C24" w:rsidRPr="003A4C24" w:rsidRDefault="003A4C24" w:rsidP="003A4C24">
      <w:pPr>
        <w:autoSpaceDE w:val="0"/>
        <w:autoSpaceDN w:val="0"/>
        <w:adjustRightInd w:val="0"/>
        <w:spacing w:after="0" w:line="240" w:lineRule="auto"/>
        <w:rPr>
          <w:sz w:val="18"/>
          <w:szCs w:val="18"/>
        </w:rPr>
      </w:pPr>
    </w:p>
    <w:p w:rsidR="003A4C24" w:rsidRPr="003A4C24" w:rsidRDefault="003A4C24" w:rsidP="003A4C24">
      <w:pPr>
        <w:autoSpaceDE w:val="0"/>
        <w:autoSpaceDN w:val="0"/>
        <w:adjustRightInd w:val="0"/>
        <w:spacing w:after="0" w:line="240" w:lineRule="auto"/>
        <w:rPr>
          <w:sz w:val="18"/>
          <w:szCs w:val="18"/>
        </w:rPr>
      </w:pPr>
      <w:r w:rsidRPr="003A4C24">
        <w:rPr>
          <w:sz w:val="18"/>
          <w:szCs w:val="18"/>
        </w:rPr>
        <w:t xml:space="preserve">*Medicaid programs that provide limited benefits generally don't qualify as minimum essential coverage. </w:t>
      </w:r>
    </w:p>
    <w:p w:rsidR="003A4C24" w:rsidRDefault="003A4C24" w:rsidP="003A4C24">
      <w:pPr>
        <w:autoSpaceDE w:val="0"/>
        <w:autoSpaceDN w:val="0"/>
        <w:adjustRightInd w:val="0"/>
        <w:spacing w:after="0" w:line="240" w:lineRule="auto"/>
        <w:rPr>
          <w:sz w:val="18"/>
          <w:szCs w:val="18"/>
        </w:rPr>
      </w:pPr>
      <w:r w:rsidRPr="003A4C24">
        <w:rPr>
          <w:sz w:val="18"/>
          <w:szCs w:val="18"/>
        </w:rPr>
        <w:t xml:space="preserve">**Plans recognized as minimum essential coverage are listed at: </w:t>
      </w:r>
      <w:hyperlink r:id="rId4" w:history="1">
        <w:r w:rsidR="000F7F9A" w:rsidRPr="000912F3">
          <w:rPr>
            <w:rStyle w:val="Hyperlink"/>
            <w:sz w:val="18"/>
            <w:szCs w:val="18"/>
          </w:rPr>
          <w:t>www.cms.gov/CCIIO/Programs-and-Initiatives/Health-Insurance-Market-Reforms/minimum-essential-coverage.html</w:t>
        </w:r>
      </w:hyperlink>
      <w:r w:rsidR="000F7F9A">
        <w:rPr>
          <w:sz w:val="18"/>
          <w:szCs w:val="18"/>
        </w:rPr>
        <w:t xml:space="preserve">  S</w:t>
      </w:r>
      <w:r w:rsidRPr="003A4C24">
        <w:rPr>
          <w:sz w:val="18"/>
          <w:szCs w:val="18"/>
        </w:rPr>
        <w:t>croll down and click on the link for the list of approved plans.</w:t>
      </w:r>
      <w:bookmarkEnd w:id="0"/>
    </w:p>
    <w:sectPr w:rsidR="003A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5A"/>
    <w:rsid w:val="000F78CD"/>
    <w:rsid w:val="000F7F9A"/>
    <w:rsid w:val="0032345A"/>
    <w:rsid w:val="003A4C24"/>
    <w:rsid w:val="00596D75"/>
    <w:rsid w:val="00676621"/>
    <w:rsid w:val="007D3731"/>
    <w:rsid w:val="007D6027"/>
    <w:rsid w:val="0092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AAE1"/>
  <w15:chartTrackingRefBased/>
  <w15:docId w15:val="{DBCB7A54-9D8F-4234-AAB2-2B7DE90D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345A"/>
    <w:pPr>
      <w:keepNext/>
      <w:spacing w:after="0" w:line="240" w:lineRule="auto"/>
      <w:jc w:val="center"/>
      <w:outlineLvl w:val="0"/>
    </w:pPr>
    <w:rPr>
      <w:rFonts w:ascii="Times New Roman" w:eastAsia="Times New Roman" w:hAnsi="Times New Roman" w:cs="Times New Roman"/>
      <w:b/>
      <w:spacing w:val="10"/>
      <w:sz w:val="36"/>
      <w:szCs w:val="20"/>
    </w:rPr>
  </w:style>
  <w:style w:type="paragraph" w:styleId="Heading2">
    <w:name w:val="heading 2"/>
    <w:basedOn w:val="Normal"/>
    <w:next w:val="Normal"/>
    <w:link w:val="Heading2Char"/>
    <w:qFormat/>
    <w:rsid w:val="0032345A"/>
    <w:pPr>
      <w:keepNext/>
      <w:spacing w:after="0" w:line="240" w:lineRule="auto"/>
      <w:jc w:val="center"/>
      <w:outlineLvl w:val="1"/>
    </w:pPr>
    <w:rPr>
      <w:rFonts w:ascii="Times New Roman" w:eastAsia="Times New Roman" w:hAnsi="Times New Roman" w:cs="Times New Roman"/>
      <w:b/>
      <w:bCs/>
      <w:smallCaps/>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4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32345A"/>
    <w:rPr>
      <w:rFonts w:ascii="Times New Roman" w:eastAsia="Times New Roman" w:hAnsi="Times New Roman" w:cs="Times New Roman"/>
      <w:b/>
      <w:spacing w:val="10"/>
      <w:sz w:val="36"/>
      <w:szCs w:val="20"/>
    </w:rPr>
  </w:style>
  <w:style w:type="character" w:customStyle="1" w:styleId="Heading2Char">
    <w:name w:val="Heading 2 Char"/>
    <w:basedOn w:val="DefaultParagraphFont"/>
    <w:link w:val="Heading2"/>
    <w:rsid w:val="0032345A"/>
    <w:rPr>
      <w:rFonts w:ascii="Times New Roman" w:eastAsia="Times New Roman" w:hAnsi="Times New Roman" w:cs="Times New Roman"/>
      <w:b/>
      <w:bCs/>
      <w:smallCaps/>
      <w:spacing w:val="10"/>
      <w:sz w:val="24"/>
      <w:szCs w:val="20"/>
    </w:rPr>
  </w:style>
  <w:style w:type="character" w:styleId="Hyperlink">
    <w:name w:val="Hyperlink"/>
    <w:basedOn w:val="DefaultParagraphFont"/>
    <w:uiPriority w:val="99"/>
    <w:unhideWhenUsed/>
    <w:rsid w:val="000F7F9A"/>
    <w:rPr>
      <w:color w:val="0563C1" w:themeColor="hyperlink"/>
      <w:u w:val="single"/>
    </w:rPr>
  </w:style>
  <w:style w:type="character" w:styleId="Mention">
    <w:name w:val="Mention"/>
    <w:basedOn w:val="DefaultParagraphFont"/>
    <w:uiPriority w:val="99"/>
    <w:semiHidden/>
    <w:unhideWhenUsed/>
    <w:rsid w:val="000F7F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s.gov/CCIIO/Programs-and-Initiatives/Health-Insurance-Market-Reforms/minimum-essential-cover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dc:creator>
  <cp:keywords/>
  <dc:description/>
  <cp:lastModifiedBy>Barkley, Lynda G</cp:lastModifiedBy>
  <cp:revision>6</cp:revision>
  <dcterms:created xsi:type="dcterms:W3CDTF">2017-11-17T22:30:00Z</dcterms:created>
  <dcterms:modified xsi:type="dcterms:W3CDTF">2018-01-23T20:12:00Z</dcterms:modified>
</cp:coreProperties>
</file>